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E" w:rsidRDefault="00135158">
      <w:r>
        <w:t>MATRICULAS</w:t>
      </w:r>
    </w:p>
    <w:p w:rsidR="00135158" w:rsidRDefault="00135158"/>
    <w:p w:rsidR="00135158" w:rsidRDefault="00135158"/>
    <w:p w:rsidR="00135158" w:rsidRDefault="00135158" w:rsidP="00135158">
      <w:pPr>
        <w:jc w:val="both"/>
      </w:pPr>
      <w:r>
        <w:t>PARA REALIZAR A MATRICULA O ALUNO QUE FOR APROVADO NO VESTIBULAR PRECISA PROCURAR A SECRETARIA ACADÊMICA DA IES PARA EFETUAR E COMPLETAR O PROCESSO DE MATRICULA.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>DA MATRÍCULA DOS CANDIDATOS APROVADOS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6C6D36">
        <w:rPr>
          <w:rFonts w:eastAsia="Calibri"/>
          <w:color w:val="000000"/>
          <w:sz w:val="24"/>
          <w:szCs w:val="24"/>
        </w:rPr>
        <w:t xml:space="preserve">A matrícula institucional, dos candidatos aprovados, será efetuada </w:t>
      </w:r>
      <w:r>
        <w:rPr>
          <w:rFonts w:eastAsia="Calibri"/>
          <w:color w:val="000000"/>
          <w:sz w:val="24"/>
          <w:szCs w:val="24"/>
        </w:rPr>
        <w:t xml:space="preserve">até o dia </w:t>
      </w:r>
      <w:r w:rsidRPr="006C6D36">
        <w:rPr>
          <w:rFonts w:eastAsia="Calibri"/>
          <w:color w:val="000000"/>
          <w:sz w:val="24"/>
          <w:szCs w:val="24"/>
        </w:rPr>
        <w:t>01 de agosto de 2016 na Secretaria Acadêmica da FERA.</w:t>
      </w:r>
    </w:p>
    <w:p w:rsidR="00135158" w:rsidRPr="006C6D36" w:rsidRDefault="00135158" w:rsidP="00135158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6C6D36">
        <w:rPr>
          <w:rFonts w:eastAsia="Calibri"/>
          <w:color w:val="000000"/>
          <w:sz w:val="24"/>
          <w:szCs w:val="24"/>
        </w:rPr>
        <w:t>A matrícula institucional somente será feita mediante a apresentação dos seguintes documentos</w:t>
      </w:r>
      <w:r>
        <w:rPr>
          <w:rFonts w:eastAsia="Calibri"/>
          <w:color w:val="000000"/>
          <w:sz w:val="24"/>
          <w:szCs w:val="24"/>
        </w:rPr>
        <w:t xml:space="preserve"> (cada documento deve ser apresentado em folha separada):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I </w:t>
      </w:r>
      <w:r w:rsidRPr="006C6D36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Uma via</w:t>
      </w:r>
      <w:r w:rsidRPr="006C6D36">
        <w:rPr>
          <w:rFonts w:eastAsia="Calibri"/>
          <w:color w:val="000000"/>
          <w:sz w:val="24"/>
          <w:szCs w:val="24"/>
        </w:rPr>
        <w:t xml:space="preserve"> do Certificado de Conclu</w:t>
      </w:r>
      <w:r>
        <w:rPr>
          <w:rFonts w:eastAsia="Calibri"/>
          <w:color w:val="000000"/>
          <w:sz w:val="24"/>
          <w:szCs w:val="24"/>
        </w:rPr>
        <w:t xml:space="preserve">são (ou Diploma) do Ensino </w:t>
      </w:r>
      <w:r w:rsidRPr="006C6D36">
        <w:rPr>
          <w:rFonts w:eastAsia="Calibri"/>
          <w:color w:val="000000"/>
          <w:sz w:val="24"/>
          <w:szCs w:val="24"/>
        </w:rPr>
        <w:t xml:space="preserve">Médio, juntamente com o Histórico Escolar, sendo uma original; 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II </w:t>
      </w:r>
      <w:r>
        <w:rPr>
          <w:rFonts w:eastAsia="Calibri"/>
          <w:color w:val="000000"/>
          <w:sz w:val="24"/>
          <w:szCs w:val="24"/>
        </w:rPr>
        <w:t>- Uma cópia autenticada</w:t>
      </w:r>
      <w:r w:rsidRPr="006C6D36">
        <w:rPr>
          <w:rFonts w:eastAsia="Calibri"/>
          <w:color w:val="000000"/>
          <w:sz w:val="24"/>
          <w:szCs w:val="24"/>
        </w:rPr>
        <w:t xml:space="preserve"> da Certidão de Nascimento e/ou Casamento;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>III</w:t>
      </w:r>
      <w:r w:rsidRPr="006C6D36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Uma cópia autenticada</w:t>
      </w:r>
      <w:r w:rsidRPr="006C6D36">
        <w:rPr>
          <w:rFonts w:eastAsia="Calibri"/>
          <w:color w:val="000000"/>
          <w:sz w:val="24"/>
          <w:szCs w:val="24"/>
        </w:rPr>
        <w:t xml:space="preserve"> da Carteira de Identidade;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IV </w:t>
      </w:r>
      <w:r w:rsidRPr="006C6D36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Uma cópia autenticada</w:t>
      </w:r>
      <w:r w:rsidRPr="006C6D36">
        <w:rPr>
          <w:rFonts w:eastAsia="Calibri"/>
          <w:color w:val="000000"/>
          <w:sz w:val="24"/>
          <w:szCs w:val="24"/>
        </w:rPr>
        <w:t xml:space="preserve"> do CPF;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>V</w:t>
      </w:r>
      <w:r w:rsidRPr="006C6D36">
        <w:rPr>
          <w:rFonts w:eastAsia="Calibri"/>
          <w:color w:val="000000"/>
          <w:sz w:val="24"/>
          <w:szCs w:val="24"/>
        </w:rPr>
        <w:t>-Uma cópia autenticada comprovando quitação com as obrigações Eleitorais (título de eleitor + comprovante de que votou na última eleição);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 xml:space="preserve">VI </w:t>
      </w:r>
      <w:r w:rsidRPr="006C6D36">
        <w:rPr>
          <w:rFonts w:eastAsia="Calibri"/>
          <w:color w:val="000000"/>
          <w:sz w:val="24"/>
          <w:szCs w:val="24"/>
        </w:rPr>
        <w:t>- Comprovante de que o estudante está em dia com o Serviço Militar (cópia autenticada), para estudante do sexo masculino;</w:t>
      </w:r>
    </w:p>
    <w:p w:rsidR="00135158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C6D36">
        <w:rPr>
          <w:rFonts w:eastAsia="Calibri"/>
          <w:b/>
          <w:bCs/>
          <w:color w:val="000000"/>
          <w:sz w:val="24"/>
          <w:szCs w:val="24"/>
        </w:rPr>
        <w:t>VII</w:t>
      </w:r>
      <w:r w:rsidRPr="006C6D36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Duas</w:t>
      </w:r>
      <w:r w:rsidRPr="006C6D36">
        <w:rPr>
          <w:rFonts w:eastAsia="Calibri"/>
          <w:color w:val="000000"/>
          <w:sz w:val="24"/>
          <w:szCs w:val="24"/>
        </w:rPr>
        <w:t xml:space="preserve"> fotografia</w:t>
      </w:r>
      <w:r>
        <w:rPr>
          <w:rFonts w:eastAsia="Calibri"/>
          <w:color w:val="000000"/>
          <w:sz w:val="24"/>
          <w:szCs w:val="24"/>
        </w:rPr>
        <w:t>s</w:t>
      </w:r>
      <w:r w:rsidRPr="006C6D3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6C6D36">
        <w:rPr>
          <w:rFonts w:eastAsia="Calibri"/>
          <w:color w:val="000000"/>
          <w:sz w:val="24"/>
          <w:szCs w:val="24"/>
        </w:rPr>
        <w:t>3</w:t>
      </w:r>
      <w:proofErr w:type="gramEnd"/>
      <w:r w:rsidRPr="006C6D36">
        <w:rPr>
          <w:rFonts w:eastAsia="Calibri"/>
          <w:color w:val="000000"/>
          <w:sz w:val="24"/>
          <w:szCs w:val="24"/>
        </w:rPr>
        <w:t xml:space="preserve"> x 4 de frente, recente e colorida.</w:t>
      </w:r>
    </w:p>
    <w:p w:rsidR="00135158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317A5">
        <w:rPr>
          <w:rFonts w:eastAsia="Calibri"/>
          <w:b/>
          <w:color w:val="000000"/>
          <w:sz w:val="24"/>
          <w:szCs w:val="24"/>
        </w:rPr>
        <w:t>VIII</w:t>
      </w:r>
      <w:r>
        <w:rPr>
          <w:rFonts w:eastAsia="Calibri"/>
          <w:color w:val="000000"/>
          <w:sz w:val="24"/>
          <w:szCs w:val="24"/>
        </w:rPr>
        <w:t xml:space="preserve"> – Uma cópia do comprovante de residência</w:t>
      </w:r>
    </w:p>
    <w:p w:rsidR="00135158" w:rsidRPr="006C6D36" w:rsidRDefault="00135158" w:rsidP="0013515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35158" w:rsidRPr="006C6D36" w:rsidRDefault="00135158" w:rsidP="00135158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 w:rsidRPr="006C6D36">
        <w:rPr>
          <w:rFonts w:eastAsia="Calibri"/>
          <w:color w:val="000000"/>
          <w:sz w:val="24"/>
          <w:szCs w:val="24"/>
        </w:rPr>
        <w:t>Toda a documentação exigida para a matrícula, relacionada neste artigo, deverá ser apresentada no prazo estabelecido, não sendo admitida matrícula condicional.</w:t>
      </w:r>
    </w:p>
    <w:p w:rsidR="00135158" w:rsidRDefault="00135158" w:rsidP="00135158">
      <w:pPr>
        <w:jc w:val="both"/>
      </w:pPr>
    </w:p>
    <w:sectPr w:rsidR="00135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58"/>
    <w:rsid w:val="00135158"/>
    <w:rsid w:val="00B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2016-05-30T21:06:00Z</dcterms:created>
  <dcterms:modified xsi:type="dcterms:W3CDTF">2016-05-30T21:09:00Z</dcterms:modified>
</cp:coreProperties>
</file>